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161"/>
        <w:tblW w:w="10768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873"/>
        <w:gridCol w:w="1380"/>
        <w:gridCol w:w="1386"/>
        <w:gridCol w:w="1159"/>
        <w:gridCol w:w="1004"/>
        <w:gridCol w:w="2966"/>
      </w:tblGrid>
      <w:tr w:rsidR="003B6DCA" w14:paraId="0763509F" w14:textId="77777777">
        <w:trPr>
          <w:trHeight w:val="282"/>
        </w:trPr>
        <w:tc>
          <w:tcPr>
            <w:tcW w:w="10768" w:type="dxa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C0C0C0"/>
            <w:vAlign w:val="center"/>
          </w:tcPr>
          <w:p w14:paraId="4187876E" w14:textId="77777777" w:rsidR="003B6DCA" w:rsidRDefault="00DB041F">
            <w:pPr>
              <w:widowControl w:val="0"/>
              <w:ind w:right="-18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Общая информация</w:t>
            </w:r>
          </w:p>
        </w:tc>
      </w:tr>
      <w:tr w:rsidR="003B6DCA" w14:paraId="3B519BCF" w14:textId="77777777">
        <w:trPr>
          <w:trHeight w:val="309"/>
        </w:trPr>
        <w:tc>
          <w:tcPr>
            <w:tcW w:w="6798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8188615" w14:textId="77777777" w:rsidR="003B6DCA" w:rsidRDefault="00DB041F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Предприятие 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>
              <w:fldChar w:fldCharType="begin">
                <w:ffData>
                  <w:name w:val="Bookmark"/>
                  <w:enabled/>
                  <w:calcOnExit w:val="0"/>
                  <w:helpText w:type="text" w:val="Предприятие - непосредственный либо конечный заказчик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     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97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FDC8E73" w14:textId="77777777" w:rsidR="003B6DCA" w:rsidRDefault="00DB041F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Дата заполнения: </w:t>
            </w:r>
            <w:r>
              <w:fldChar w:fldCharType="begin">
                <w:ffData>
                  <w:name w:val="Bookmark1"/>
                  <w:enabled/>
                  <w:calcOnExit w:val="0"/>
                  <w:helpText w:type="text" w:val="Дата заполнения опросного листа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     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3B6DCA" w14:paraId="702CEAE6" w14:textId="77777777">
        <w:trPr>
          <w:trHeight w:val="323"/>
        </w:trPr>
        <w:tc>
          <w:tcPr>
            <w:tcW w:w="6798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4D3195C" w14:textId="77777777" w:rsidR="003B6DCA" w:rsidRDefault="00DB041F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Контактное лицо 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Bookmark2"/>
                  <w:enabled/>
                  <w:calcOnExit w:val="0"/>
                  <w:helpText w:type="text" w:val="Контактное лицо - лицо, которое будет являться контактынм лицом по всем вопросам, связанным с данной заявкой"/>
                  <w:textInput/>
                </w:ffData>
              </w:fldChar>
            </w:r>
            <w:r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18"/>
                <w:szCs w:val="18"/>
              </w:rPr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     </w:t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97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180AAFF" w14:textId="77777777" w:rsidR="003B6DCA" w:rsidRDefault="00DB041F">
            <w:pPr>
              <w:widowControl w:val="0"/>
              <w:ind w:left="45" w:right="-18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Тел. / факс 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>
              <w:fldChar w:fldCharType="begin">
                <w:ffData>
                  <w:name w:val="Bookmark3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     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3B6DCA" w14:paraId="5F8213D8" w14:textId="77777777">
        <w:trPr>
          <w:trHeight w:val="341"/>
        </w:trPr>
        <w:tc>
          <w:tcPr>
            <w:tcW w:w="6798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63C79E9" w14:textId="77777777" w:rsidR="003B6DCA" w:rsidRDefault="00DB041F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Адрес 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    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>
              <w:fldChar w:fldCharType="begin">
                <w:ffData>
                  <w:name w:val="Bookmark4"/>
                  <w:enabled/>
                  <w:calcOnExit w:val="0"/>
                  <w:helpText w:type="text" w:val="Адрес предприятия, указанного выше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     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97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91D98F7" w14:textId="77777777" w:rsidR="003B6DCA" w:rsidRDefault="00DB041F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E-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mail</w:t>
            </w:r>
            <w:r>
              <w:rPr>
                <w:rFonts w:ascii="Tahoma" w:hAnsi="Tahoma" w:cs="Tahoma"/>
                <w:sz w:val="18"/>
                <w:szCs w:val="18"/>
              </w:rPr>
              <w:t xml:space="preserve">:   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      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</w:t>
            </w:r>
            <w:r>
              <w:fldChar w:fldCharType="begin">
                <w:ffData>
                  <w:name w:val="Bookmark5"/>
                  <w:enabled/>
                  <w:calcOnExit w:val="0"/>
                  <w:helpText w:type="text" w:val="Адрес электронной почты для связи с контактным лицом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     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3B6DCA" w14:paraId="03024F69" w14:textId="77777777">
        <w:trPr>
          <w:trHeight w:val="341"/>
        </w:trPr>
        <w:tc>
          <w:tcPr>
            <w:tcW w:w="287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C4036B0" w14:textId="77777777" w:rsidR="003B6DCA" w:rsidRDefault="00DB041F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Опросный лист №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</w:t>
            </w: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   </w:t>
            </w:r>
            <w:r>
              <w:fldChar w:fldCharType="begin">
                <w:ffData>
                  <w:name w:val="Bookmark6"/>
                  <w:enabled/>
                  <w:calcOnExit w:val="0"/>
                  <w:helpText w:type="text" w:val="Номер опросного листа (если опросных листов много)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     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925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67EC305" w14:textId="77777777" w:rsidR="003B6DCA" w:rsidRDefault="00DB041F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Позиция по проекту (тэг): </w:t>
            </w:r>
            <w:r>
              <w:fldChar w:fldCharType="begin">
                <w:ffData>
                  <w:name w:val="Bookmark7"/>
                  <w:enabled/>
                  <w:calcOnExit w:val="0"/>
                  <w:helpText w:type="text" w:val="Позиция (или позиции) по проекту, к которой (ым) будет привязан данный опросный лист.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     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97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80C82CA" w14:textId="77777777" w:rsidR="003B6DCA" w:rsidRDefault="00DB041F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Количество 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</w:t>
            </w:r>
            <w:r>
              <w:fldChar w:fldCharType="begin">
                <w:ffData>
                  <w:name w:val="Bookmark8"/>
                  <w:enabled/>
                  <w:calcOnExit w:val="0"/>
                  <w:helpText w:type="text" w:val="Количество расходомеров, подбираемых по данному опросному листу"/>
                  <w:textInput/>
                </w:ffData>
              </w:fldChar>
            </w:r>
            <w:r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18"/>
                <w:szCs w:val="18"/>
              </w:rPr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     </w:t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3B6DCA" w14:paraId="2F0A7FF4" w14:textId="77777777">
        <w:trPr>
          <w:trHeight w:val="341"/>
        </w:trPr>
        <w:tc>
          <w:tcPr>
            <w:tcW w:w="10768" w:type="dxa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C0C0C0"/>
            <w:vAlign w:val="center"/>
          </w:tcPr>
          <w:p w14:paraId="0AAD2253" w14:textId="77777777" w:rsidR="003B6DCA" w:rsidRDefault="00DB041F">
            <w:pPr>
              <w:widowControl w:val="0"/>
              <w:ind w:right="-18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Параметры процесса</w:t>
            </w:r>
          </w:p>
        </w:tc>
      </w:tr>
      <w:tr w:rsidR="003B6DCA" w14:paraId="13334F4F" w14:textId="77777777" w:rsidTr="00336A48">
        <w:trPr>
          <w:trHeight w:val="341"/>
        </w:trPr>
        <w:tc>
          <w:tcPr>
            <w:tcW w:w="4253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40DB8E25" w14:textId="77777777" w:rsidR="003B6DCA" w:rsidRDefault="00DB041F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Измеряемый параметр 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6515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1E8FC38" w14:textId="77777777" w:rsidR="003B6DCA" w:rsidRDefault="00DB041F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941A9">
              <w:rPr>
                <w:rFonts w:ascii="Tahoma" w:hAnsi="Tahoma" w:cs="Tahoma"/>
                <w:sz w:val="18"/>
                <w:szCs w:val="18"/>
              </w:rPr>
            </w:r>
            <w:r w:rsidR="00D941A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bookmarkStart w:id="0" w:name="__Fieldmark__196_1309828715"/>
            <w:bookmarkEnd w:id="0"/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Избыточное давление  </w:t>
            </w:r>
          </w:p>
          <w:p w14:paraId="2220B92D" w14:textId="77777777" w:rsidR="003B6DCA" w:rsidRDefault="00DB041F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941A9">
              <w:rPr>
                <w:rFonts w:ascii="Tahoma" w:hAnsi="Tahoma" w:cs="Tahoma"/>
                <w:sz w:val="18"/>
                <w:szCs w:val="18"/>
              </w:rPr>
            </w:r>
            <w:r w:rsidR="00D941A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bookmarkStart w:id="1" w:name="__Fieldmark__203_1309828715"/>
            <w:bookmarkEnd w:id="1"/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Абсолютное давление  </w:t>
            </w:r>
          </w:p>
          <w:p w14:paraId="5C6CBC1A" w14:textId="77777777" w:rsidR="003B6DCA" w:rsidRDefault="00DB041F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941A9">
              <w:rPr>
                <w:rFonts w:ascii="Tahoma" w:hAnsi="Tahoma" w:cs="Tahoma"/>
                <w:sz w:val="18"/>
                <w:szCs w:val="18"/>
              </w:rPr>
            </w:r>
            <w:r w:rsidR="00D941A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bookmarkStart w:id="2" w:name="__Fieldmark__210_1309828715"/>
            <w:bookmarkEnd w:id="2"/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Разрежение </w:t>
            </w:r>
          </w:p>
          <w:p w14:paraId="52791998" w14:textId="77777777" w:rsidR="003B6DCA" w:rsidRDefault="00DB041F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941A9">
              <w:rPr>
                <w:rFonts w:ascii="Tahoma" w:hAnsi="Tahoma" w:cs="Tahoma"/>
                <w:sz w:val="18"/>
                <w:szCs w:val="18"/>
              </w:rPr>
            </w:r>
            <w:r w:rsidR="00D941A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bookmarkStart w:id="3" w:name="__Fieldmark__215_1309828715"/>
            <w:bookmarkEnd w:id="3"/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Давление-Разрежение    </w:t>
            </w:r>
          </w:p>
          <w:p w14:paraId="0AD7C87E" w14:textId="77777777" w:rsidR="003B6DCA" w:rsidRDefault="00DB041F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941A9">
              <w:rPr>
                <w:rFonts w:ascii="Tahoma" w:hAnsi="Tahoma" w:cs="Tahoma"/>
                <w:sz w:val="18"/>
                <w:szCs w:val="18"/>
              </w:rPr>
            </w:r>
            <w:r w:rsidR="00D941A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bookmarkStart w:id="4" w:name="__Fieldmark__222_1309828715"/>
            <w:bookmarkEnd w:id="4"/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Перепад давления</w:t>
            </w:r>
          </w:p>
        </w:tc>
      </w:tr>
      <w:tr w:rsidR="003B6DCA" w14:paraId="549EEEB7" w14:textId="77777777" w:rsidTr="00336A48">
        <w:trPr>
          <w:trHeight w:val="341"/>
        </w:trPr>
        <w:tc>
          <w:tcPr>
            <w:tcW w:w="4253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27652C1" w14:textId="77777777" w:rsidR="003B6DCA" w:rsidRDefault="00DB041F">
            <w:pPr>
              <w:widowControl w:val="0"/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Измеряемая среда </w:t>
            </w:r>
          </w:p>
        </w:tc>
        <w:tc>
          <w:tcPr>
            <w:tcW w:w="6515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05193C7" w14:textId="77777777" w:rsidR="003B6DCA" w:rsidRDefault="00DB041F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>
              <w:fldChar w:fldCharType="begin">
                <w:ffData>
                  <w:name w:val="Bookmark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     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end"/>
            </w:r>
          </w:p>
        </w:tc>
      </w:tr>
      <w:tr w:rsidR="003B6DCA" w14:paraId="6088CFF6" w14:textId="77777777" w:rsidTr="00336A48">
        <w:trPr>
          <w:trHeight w:val="341"/>
        </w:trPr>
        <w:tc>
          <w:tcPr>
            <w:tcW w:w="4253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038CFE0" w14:textId="77777777" w:rsidR="003B6DCA" w:rsidRDefault="00DB041F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Диапазон измерения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(шкала прибора)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6515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E8BB418" w14:textId="77777777" w:rsidR="003B6DCA" w:rsidRDefault="00DB041F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от </w:t>
            </w:r>
            <w:r>
              <w:fldChar w:fldCharType="begin">
                <w:ffData>
                  <w:name w:val="Bookmark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     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до </w:t>
            </w:r>
            <w:r>
              <w:fldChar w:fldCharType="begin">
                <w:ffData>
                  <w:name w:val="Bookmark1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     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3B6DCA" w14:paraId="3877D9D8" w14:textId="77777777" w:rsidTr="00336A48">
        <w:trPr>
          <w:trHeight w:val="341"/>
        </w:trPr>
        <w:tc>
          <w:tcPr>
            <w:tcW w:w="4253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B9F0900" w14:textId="77777777" w:rsidR="003B6DCA" w:rsidRDefault="00DB041F">
            <w:pPr>
              <w:widowControl w:val="0"/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Требуемая основная приведенная  </w:t>
            </w:r>
          </w:p>
          <w:p w14:paraId="1F292FC6" w14:textId="77777777" w:rsidR="003B6DCA" w:rsidRDefault="00DB041F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погрешность измерения </w:t>
            </w:r>
          </w:p>
        </w:tc>
        <w:tc>
          <w:tcPr>
            <w:tcW w:w="6515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A1A92A1" w14:textId="77777777" w:rsidR="003B6DCA" w:rsidRDefault="00DB041F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Bookmark1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     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3B6DCA" w14:paraId="671D4E45" w14:textId="77777777" w:rsidTr="00336A48">
        <w:trPr>
          <w:trHeight w:val="341"/>
        </w:trPr>
        <w:tc>
          <w:tcPr>
            <w:tcW w:w="4253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8ED0583" w14:textId="77777777" w:rsidR="003B6DCA" w:rsidRDefault="00DB041F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Температура окружающей среды</w:t>
            </w:r>
          </w:p>
        </w:tc>
        <w:tc>
          <w:tcPr>
            <w:tcW w:w="6515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7F96ED2" w14:textId="77777777" w:rsidR="003B6DCA" w:rsidRDefault="00DB041F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от </w:t>
            </w:r>
            <w:r>
              <w:fldChar w:fldCharType="begin">
                <w:ffData>
                  <w:name w:val="Bookmark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     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до </w:t>
            </w:r>
            <w:r>
              <w:fldChar w:fldCharType="begin">
                <w:ffData>
                  <w:name w:val="Bookmark1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     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°С</w:t>
            </w:r>
          </w:p>
        </w:tc>
      </w:tr>
      <w:tr w:rsidR="003B6DCA" w14:paraId="47BE1CDF" w14:textId="77777777" w:rsidTr="00336A48">
        <w:trPr>
          <w:trHeight w:val="341"/>
        </w:trPr>
        <w:tc>
          <w:tcPr>
            <w:tcW w:w="4253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A50A10E" w14:textId="77777777" w:rsidR="003B6DCA" w:rsidRDefault="00DB041F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Температура измеряемой среды</w:t>
            </w:r>
          </w:p>
        </w:tc>
        <w:tc>
          <w:tcPr>
            <w:tcW w:w="6515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23F76D2" w14:textId="77777777" w:rsidR="003B6DCA" w:rsidRDefault="00DB041F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от </w:t>
            </w:r>
            <w:r>
              <w:fldChar w:fldCharType="begin">
                <w:ffData>
                  <w:name w:val="Bookmark1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     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до </w:t>
            </w:r>
            <w:r>
              <w:fldChar w:fldCharType="begin">
                <w:ffData>
                  <w:name w:val="Bookmark1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     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°С</w:t>
            </w:r>
          </w:p>
        </w:tc>
      </w:tr>
      <w:tr w:rsidR="003B6DCA" w14:paraId="3A147022" w14:textId="77777777" w:rsidTr="00336A48">
        <w:trPr>
          <w:trHeight w:val="341"/>
        </w:trPr>
        <w:tc>
          <w:tcPr>
            <w:tcW w:w="4253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36674E5" w14:textId="77777777" w:rsidR="003B6DCA" w:rsidRDefault="00DB041F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Рабочее избыточное давление </w:t>
            </w:r>
            <w:r>
              <w:rPr>
                <w:rFonts w:ascii="Tahoma" w:hAnsi="Tahoma" w:cs="Tahoma"/>
                <w:sz w:val="18"/>
                <w:szCs w:val="18"/>
              </w:rPr>
              <w:t xml:space="preserve">(для датчиков перепада давления) 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6515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C9F65E2" w14:textId="77777777" w:rsidR="003B6DCA" w:rsidRDefault="003B6DCA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6DCA" w14:paraId="5C8E7478" w14:textId="77777777">
        <w:trPr>
          <w:trHeight w:val="341"/>
        </w:trPr>
        <w:tc>
          <w:tcPr>
            <w:tcW w:w="10768" w:type="dxa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C0C0C0"/>
            <w:vAlign w:val="center"/>
          </w:tcPr>
          <w:p w14:paraId="3D1EAAE2" w14:textId="77777777" w:rsidR="003B6DCA" w:rsidRDefault="00DB041F">
            <w:pPr>
              <w:widowControl w:val="0"/>
              <w:ind w:right="-18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Требования к датчику</w:t>
            </w:r>
          </w:p>
        </w:tc>
      </w:tr>
      <w:tr w:rsidR="003B6DCA" w14:paraId="169B4DBC" w14:textId="77777777" w:rsidTr="00336A48">
        <w:trPr>
          <w:trHeight w:val="381"/>
        </w:trPr>
        <w:tc>
          <w:tcPr>
            <w:tcW w:w="4253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60170DA9" w14:textId="77777777" w:rsidR="003B6DCA" w:rsidRDefault="00DB041F">
            <w:pPr>
              <w:widowControl w:val="0"/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Выходной сигнал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3549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F740613" w14:textId="77777777" w:rsidR="003B6DCA" w:rsidRDefault="00DB041F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helpText w:type="text" w:val="для измеряемой среды - газ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941A9">
              <w:rPr>
                <w:rFonts w:ascii="Tahoma" w:hAnsi="Tahoma" w:cs="Tahoma"/>
                <w:sz w:val="18"/>
                <w:szCs w:val="18"/>
              </w:rPr>
            </w:r>
            <w:r w:rsidR="00D941A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bookmarkStart w:id="5" w:name="__Fieldmark__383_1309828715"/>
            <w:bookmarkEnd w:id="5"/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4-20 мА +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HART</w:t>
            </w:r>
          </w:p>
          <w:p w14:paraId="511A0681" w14:textId="77777777" w:rsidR="003B6DCA" w:rsidRDefault="00DB041F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941A9">
              <w:rPr>
                <w:rFonts w:ascii="Tahoma" w:hAnsi="Tahoma" w:cs="Tahoma"/>
                <w:sz w:val="18"/>
                <w:szCs w:val="18"/>
              </w:rPr>
            </w:r>
            <w:r w:rsidR="00D941A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bookmarkStart w:id="6" w:name="__Fieldmark__392_1309828715"/>
            <w:bookmarkEnd w:id="6"/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4-20 мА </w:t>
            </w:r>
          </w:p>
          <w:p w14:paraId="6E786996" w14:textId="77777777" w:rsidR="003B6DCA" w:rsidRDefault="00DB041F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941A9">
              <w:rPr>
                <w:rFonts w:ascii="Tahoma" w:hAnsi="Tahoma" w:cs="Tahoma"/>
                <w:sz w:val="18"/>
                <w:szCs w:val="18"/>
              </w:rPr>
            </w:r>
            <w:r w:rsidR="00D941A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bookmarkStart w:id="7" w:name="__Fieldmark__399_1309828715"/>
            <w:bookmarkEnd w:id="7"/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0-5 мА (только для Метран-55)</w:t>
            </w:r>
          </w:p>
        </w:tc>
        <w:tc>
          <w:tcPr>
            <w:tcW w:w="296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C77A0D2" w14:textId="77777777" w:rsidR="003B6DCA" w:rsidRDefault="00DB041F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helpText w:type="text" w:val="Выбирается исходя из требований по присоединению датчика к измеряемой среде.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941A9">
              <w:rPr>
                <w:rFonts w:ascii="Tahoma" w:hAnsi="Tahoma" w:cs="Tahoma"/>
                <w:sz w:val="18"/>
                <w:szCs w:val="18"/>
              </w:rPr>
            </w:r>
            <w:r w:rsidR="00D941A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bookmarkStart w:id="8" w:name="__Fieldmark__407_1309828715"/>
            <w:bookmarkEnd w:id="8"/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обратный</w:t>
            </w:r>
          </w:p>
          <w:p w14:paraId="34615F8C" w14:textId="77777777" w:rsidR="003B6DCA" w:rsidRDefault="00DB041F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helpText w:type="text" w:val="Выбирается исходя из требований по присоединению датчика к измеряемой среде.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941A9">
              <w:rPr>
                <w:rFonts w:ascii="Tahoma" w:hAnsi="Tahoma" w:cs="Tahoma"/>
                <w:sz w:val="18"/>
                <w:szCs w:val="18"/>
              </w:rPr>
            </w:r>
            <w:r w:rsidR="00D941A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bookmarkStart w:id="9" w:name="__Fieldmark__412_1309828715"/>
            <w:bookmarkEnd w:id="9"/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квадратный корень (только для датчиков разности давлений)</w:t>
            </w:r>
          </w:p>
        </w:tc>
      </w:tr>
      <w:tr w:rsidR="003B6DCA" w14:paraId="3BC008C2" w14:textId="77777777" w:rsidTr="00336A48">
        <w:trPr>
          <w:trHeight w:val="268"/>
        </w:trPr>
        <w:tc>
          <w:tcPr>
            <w:tcW w:w="4253" w:type="dxa"/>
            <w:gridSpan w:val="2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5F01F0E6" w14:textId="77777777" w:rsidR="003B6DCA" w:rsidRDefault="00DB041F">
            <w:pPr>
              <w:widowControl w:val="0"/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Соединение с технологическим </w:t>
            </w:r>
          </w:p>
          <w:p w14:paraId="68838BF5" w14:textId="77777777" w:rsidR="003B6DCA" w:rsidRDefault="00DB041F">
            <w:pPr>
              <w:widowControl w:val="0"/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процессом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6515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99D1F22" w14:textId="77777777" w:rsidR="003B6DCA" w:rsidRDefault="00DB041F">
            <w:pPr>
              <w:widowControl w:val="0"/>
              <w:ind w:right="-18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Резьбовое подключение</w:t>
            </w:r>
          </w:p>
        </w:tc>
      </w:tr>
      <w:tr w:rsidR="003B6DCA" w14:paraId="4033EE70" w14:textId="77777777" w:rsidTr="00336A48">
        <w:trPr>
          <w:trHeight w:val="502"/>
        </w:trPr>
        <w:tc>
          <w:tcPr>
            <w:tcW w:w="4253" w:type="dxa"/>
            <w:gridSpan w:val="2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511CD72A" w14:textId="77777777" w:rsidR="003B6DCA" w:rsidRDefault="003B6DCA">
            <w:pPr>
              <w:widowControl w:val="0"/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9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A77342F" w14:textId="77777777" w:rsidR="003B6DCA" w:rsidRDefault="00DB041F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helpText w:type="text" w:val="Выбирается исходя из требований по присоединению датчика к измеряемой среде. Код М20 является наиболее распространненым типом подключения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941A9">
              <w:rPr>
                <w:rFonts w:ascii="Tahoma" w:hAnsi="Tahoma" w:cs="Tahoma"/>
                <w:sz w:val="18"/>
                <w:szCs w:val="18"/>
              </w:rPr>
            </w:r>
            <w:r w:rsidR="00D941A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bookmarkStart w:id="10" w:name="__Fieldmark__425_1309828715"/>
            <w:bookmarkEnd w:id="10"/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М20х1,5</w:t>
            </w:r>
          </w:p>
          <w:p w14:paraId="2A19C551" w14:textId="77777777" w:rsidR="003B6DCA" w:rsidRDefault="00DB041F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96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9B390E3" w14:textId="77777777" w:rsidR="003B6DCA" w:rsidRDefault="00DB041F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helpText w:type="text" w:val="Используется для сварки импульсной линии(14х2).Необходимо указать материал ниппеля,для обеспечения свариваемости с импульсной линией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941A9">
              <w:rPr>
                <w:rFonts w:ascii="Tahoma" w:hAnsi="Tahoma" w:cs="Tahoma"/>
                <w:sz w:val="18"/>
                <w:szCs w:val="18"/>
              </w:rPr>
            </w:r>
            <w:r w:rsidR="00D941A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bookmarkStart w:id="11" w:name="__Fieldmark__433_1309828715"/>
            <w:bookmarkEnd w:id="11"/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ниппель с накидной гайкой</w:t>
            </w:r>
          </w:p>
          <w:p w14:paraId="38CA33D9" w14:textId="77777777" w:rsidR="003B6DCA" w:rsidRDefault="00DB041F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материал ниппеля: </w:t>
            </w:r>
            <w:r>
              <w:fldChar w:fldCharType="begin">
                <w:ffData>
                  <w:name w:val="Bookmark1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     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3B6DCA" w14:paraId="0143BFB0" w14:textId="77777777" w:rsidTr="00336A48">
        <w:trPr>
          <w:trHeight w:val="171"/>
        </w:trPr>
        <w:tc>
          <w:tcPr>
            <w:tcW w:w="4253" w:type="dxa"/>
            <w:gridSpan w:val="2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234F1A07" w14:textId="77777777" w:rsidR="003B6DCA" w:rsidRDefault="003B6DCA">
            <w:pPr>
              <w:widowControl w:val="0"/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515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CA64221" w14:textId="77777777" w:rsidR="003B6DCA" w:rsidRDefault="00DB041F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941A9">
              <w:rPr>
                <w:rFonts w:ascii="Tahoma" w:hAnsi="Tahoma" w:cs="Tahoma"/>
                <w:sz w:val="18"/>
                <w:szCs w:val="18"/>
              </w:rPr>
            </w:r>
            <w:r w:rsidR="00D941A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bookmarkStart w:id="12" w:name="__Fieldmark__457_1309828715"/>
            <w:bookmarkEnd w:id="12"/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M</w:t>
            </w:r>
            <w:r>
              <w:rPr>
                <w:rFonts w:ascii="Tahoma" w:hAnsi="Tahoma" w:cs="Tahoma"/>
                <w:sz w:val="18"/>
                <w:szCs w:val="18"/>
              </w:rPr>
              <w:t>12х1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,</w:t>
            </w: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3B6DCA" w14:paraId="29CAEF77" w14:textId="77777777" w:rsidTr="00336A48">
        <w:trPr>
          <w:trHeight w:val="499"/>
        </w:trPr>
        <w:tc>
          <w:tcPr>
            <w:tcW w:w="4253" w:type="dxa"/>
            <w:gridSpan w:val="2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1F1D724B" w14:textId="77777777" w:rsidR="003B6DCA" w:rsidRDefault="003B6DCA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9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7B6794B" w14:textId="77777777" w:rsidR="003B6DCA" w:rsidRDefault="00DB041F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helpText w:type="text" w:val="Выбирается исходя из требований по присоединению датчика к измеряемой среде.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941A9">
              <w:rPr>
                <w:rFonts w:ascii="Tahoma" w:hAnsi="Tahoma" w:cs="Tahoma"/>
                <w:sz w:val="18"/>
                <w:szCs w:val="18"/>
              </w:rPr>
            </w:r>
            <w:r w:rsidR="00D941A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bookmarkStart w:id="13" w:name="__Fieldmark__466_1309828715"/>
            <w:bookmarkEnd w:id="13"/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К ½</w:t>
            </w:r>
            <w:r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 </w:t>
            </w:r>
            <w:r>
              <w:fldChar w:fldCharType="begin">
                <w:ffData>
                  <w:name w:val=""/>
                  <w:enabled/>
                  <w:calcOnExit w:val="0"/>
                  <w:helpText w:type="text" w:val="Выбирается исходя из требований по присоединению датчика к измеряемой среде.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941A9">
              <w:rPr>
                <w:rFonts w:ascii="Tahoma" w:hAnsi="Tahoma" w:cs="Tahoma"/>
                <w:sz w:val="18"/>
                <w:szCs w:val="18"/>
              </w:rPr>
            </w:r>
            <w:r w:rsidR="00D941A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bookmarkStart w:id="14" w:name="__Fieldmark__472_1309828715"/>
            <w:bookmarkEnd w:id="14"/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½</w:t>
            </w:r>
            <w:r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Tahoma" w:hAnsi="Tahoma" w:cs="Tahoma"/>
                <w:sz w:val="18"/>
                <w:szCs w:val="18"/>
              </w:rPr>
              <w:t xml:space="preserve">-14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NPT</w:t>
            </w:r>
          </w:p>
          <w:p w14:paraId="3E58139E" w14:textId="77777777" w:rsidR="003B6DCA" w:rsidRDefault="00DB041F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helpText w:type="text" w:val="Выбирается исходя из требований по присоединению датчика к измеряемой среде.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941A9">
              <w:rPr>
                <w:rFonts w:ascii="Tahoma" w:hAnsi="Tahoma" w:cs="Tahoma"/>
                <w:sz w:val="18"/>
                <w:szCs w:val="18"/>
              </w:rPr>
            </w:r>
            <w:r w:rsidR="00D941A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bookmarkStart w:id="15" w:name="__Fieldmark__481_1309828715"/>
            <w:bookmarkEnd w:id="15"/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К ¼</w:t>
            </w:r>
            <w:r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 </w:t>
            </w:r>
            <w:r>
              <w:fldChar w:fldCharType="begin">
                <w:ffData>
                  <w:name w:val=""/>
                  <w:enabled/>
                  <w:calcOnExit w:val="0"/>
                  <w:helpText w:type="text" w:val="Выбирается исходя из требований по присоединению датчика к измеряемой среде.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941A9">
              <w:rPr>
                <w:rFonts w:ascii="Tahoma" w:hAnsi="Tahoma" w:cs="Tahoma"/>
                <w:sz w:val="18"/>
                <w:szCs w:val="18"/>
              </w:rPr>
            </w:r>
            <w:r w:rsidR="00D941A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bookmarkStart w:id="16" w:name="__Fieldmark__487_1309828715"/>
            <w:bookmarkEnd w:id="16"/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¼</w:t>
            </w:r>
            <w:r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Tahoma" w:hAnsi="Tahoma" w:cs="Tahoma"/>
                <w:sz w:val="18"/>
                <w:szCs w:val="18"/>
              </w:rPr>
              <w:t xml:space="preserve">-18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NPT</w:t>
            </w:r>
          </w:p>
        </w:tc>
        <w:tc>
          <w:tcPr>
            <w:tcW w:w="296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3F55CA1" w14:textId="77777777" w:rsidR="003B6DCA" w:rsidRDefault="00DB041F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941A9">
              <w:rPr>
                <w:rFonts w:ascii="Tahoma" w:hAnsi="Tahoma" w:cs="Tahoma"/>
                <w:sz w:val="18"/>
                <w:szCs w:val="18"/>
              </w:rPr>
            </w:r>
            <w:r w:rsidR="00D941A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bookmarkStart w:id="17" w:name="__Fieldmark__498_1309828715"/>
            <w:bookmarkEnd w:id="17"/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наружная резьба </w:t>
            </w:r>
          </w:p>
          <w:p w14:paraId="06EF6A3A" w14:textId="77777777" w:rsidR="003B6DCA" w:rsidRDefault="00DB041F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941A9">
              <w:rPr>
                <w:rFonts w:ascii="Tahoma" w:hAnsi="Tahoma" w:cs="Tahoma"/>
                <w:sz w:val="18"/>
                <w:szCs w:val="18"/>
              </w:rPr>
            </w:r>
            <w:r w:rsidR="00D941A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bookmarkStart w:id="18" w:name="__Fieldmark__503_1309828715"/>
            <w:bookmarkEnd w:id="18"/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внутренняя резьба</w:t>
            </w:r>
          </w:p>
        </w:tc>
      </w:tr>
      <w:tr w:rsidR="003B6DCA" w14:paraId="179D0831" w14:textId="77777777" w:rsidTr="00336A48">
        <w:trPr>
          <w:trHeight w:val="341"/>
        </w:trPr>
        <w:tc>
          <w:tcPr>
            <w:tcW w:w="4253" w:type="dxa"/>
            <w:gridSpan w:val="2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9516B24" w14:textId="77777777" w:rsidR="003B6DCA" w:rsidRDefault="00DB041F">
            <w:pPr>
              <w:widowControl w:val="0"/>
              <w:ind w:right="-18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Электрическое подключение</w:t>
            </w:r>
          </w:p>
        </w:tc>
        <w:tc>
          <w:tcPr>
            <w:tcW w:w="6515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38825C8" w14:textId="77777777" w:rsidR="003B6DCA" w:rsidRDefault="00DB041F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helpText w:type="text" w:val="Не применяется для датчиков  взрывозащищенное исполнения типа  взрывонепроницаемая оболочк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941A9">
              <w:rPr>
                <w:rFonts w:ascii="Tahoma" w:hAnsi="Tahoma" w:cs="Tahoma"/>
                <w:sz w:val="18"/>
                <w:szCs w:val="18"/>
              </w:rPr>
            </w:r>
            <w:r w:rsidR="00D941A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bookmarkStart w:id="19" w:name="__Fieldmark__509_1309828715"/>
            <w:bookmarkEnd w:id="19"/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электрический разъем (вилка 2РМГ14, розетка 2РМ14)</w:t>
            </w:r>
          </w:p>
          <w:p w14:paraId="491E6477" w14:textId="5C56D325" w:rsidR="003B6DCA" w:rsidRDefault="00DB041F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helpText w:type="text" w:val="Не применяется для датчиков  взрывозащищенное исполнения типа  взрывонепроницаемая оболочк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941A9">
              <w:rPr>
                <w:rFonts w:ascii="Tahoma" w:hAnsi="Tahoma" w:cs="Tahoma"/>
                <w:sz w:val="18"/>
                <w:szCs w:val="18"/>
              </w:rPr>
            </w:r>
            <w:r w:rsidR="00D941A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bookmarkStart w:id="20" w:name="__Fieldmark__516_1309828715"/>
            <w:bookmarkEnd w:id="20"/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электрический разъем (вилка 2РМГ22, розетка 2РМ22)</w:t>
            </w:r>
          </w:p>
          <w:p w14:paraId="08DB48F5" w14:textId="6A42886B" w:rsidR="00336A48" w:rsidRDefault="00336A48" w:rsidP="00336A48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36A48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helpText w:type="text" w:val="Не применяется для датчиков  взрывозащищенное исполнения типа  взрывонепроницаемая оболочк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941A9">
              <w:rPr>
                <w:rFonts w:ascii="Tahoma" w:hAnsi="Tahoma" w:cs="Tahoma"/>
                <w:sz w:val="18"/>
                <w:szCs w:val="18"/>
              </w:rPr>
            </w:r>
            <w:r w:rsidR="00D941A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электрический разъем (только вилка 2РМГ14, розетка не поставляется)</w:t>
            </w:r>
          </w:p>
          <w:p w14:paraId="6A252C91" w14:textId="21D31826" w:rsidR="00336A48" w:rsidRDefault="00336A48" w:rsidP="00336A48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helpText w:type="text" w:val="Не применяется для датчиков  взрывозащищенное исполнения типа  взрывонепроницаемая оболочк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941A9">
              <w:rPr>
                <w:rFonts w:ascii="Tahoma" w:hAnsi="Tahoma" w:cs="Tahoma"/>
                <w:sz w:val="18"/>
                <w:szCs w:val="18"/>
              </w:rPr>
            </w:r>
            <w:r w:rsidR="00D941A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электрический разъем (только вилка 2РМГ22, розетка не поставляется)</w:t>
            </w:r>
          </w:p>
          <w:p w14:paraId="76362E59" w14:textId="68B109ED" w:rsidR="003B6DCA" w:rsidRDefault="00DB041F" w:rsidP="00336A48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helpText w:type="text" w:val="Не применяется для датчиков  взрывозащищенное исполнения типа  взрывонепроницаемая оболочк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941A9">
              <w:rPr>
                <w:rFonts w:ascii="Tahoma" w:hAnsi="Tahoma" w:cs="Tahoma"/>
                <w:sz w:val="18"/>
                <w:szCs w:val="18"/>
              </w:rPr>
            </w:r>
            <w:r w:rsidR="00D941A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bookmarkStart w:id="21" w:name="__Fieldmark__527_1309828715"/>
            <w:bookmarkEnd w:id="21"/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сальниковый ввод</w:t>
            </w:r>
            <w:r w:rsidR="00336A48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941A9">
              <w:rPr>
                <w:rFonts w:ascii="Tahoma" w:hAnsi="Tahoma" w:cs="Tahoma"/>
                <w:sz w:val="18"/>
                <w:szCs w:val="18"/>
              </w:rPr>
            </w:r>
            <w:r w:rsidR="00D941A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bookmarkStart w:id="22" w:name="__Fieldmark__534_1309828715"/>
            <w:bookmarkEnd w:id="22"/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сальниковый ввод с фиксацией кабеля</w:t>
            </w:r>
          </w:p>
        </w:tc>
      </w:tr>
      <w:tr w:rsidR="003B6DCA" w14:paraId="6DF0C067" w14:textId="77777777" w:rsidTr="00336A48">
        <w:trPr>
          <w:trHeight w:val="252"/>
        </w:trPr>
        <w:tc>
          <w:tcPr>
            <w:tcW w:w="4253" w:type="dxa"/>
            <w:gridSpan w:val="2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E4FFD04" w14:textId="77777777" w:rsidR="003B6DCA" w:rsidRDefault="003B6DCA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515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DAA6BA7" w14:textId="77777777" w:rsidR="003B6DCA" w:rsidRDefault="00DB041F">
            <w:pPr>
              <w:widowControl w:val="0"/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Кабельный ввод:</w:t>
            </w:r>
          </w:p>
        </w:tc>
      </w:tr>
      <w:tr w:rsidR="003B6DCA" w14:paraId="6222C9D1" w14:textId="77777777" w:rsidTr="00336A48">
        <w:trPr>
          <w:trHeight w:val="341"/>
        </w:trPr>
        <w:tc>
          <w:tcPr>
            <w:tcW w:w="4253" w:type="dxa"/>
            <w:gridSpan w:val="2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8122E59" w14:textId="77777777" w:rsidR="003B6DCA" w:rsidRDefault="003B6DCA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9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C88DAC7" w14:textId="77777777" w:rsidR="003B6DCA" w:rsidRDefault="00DB041F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941A9">
              <w:rPr>
                <w:rFonts w:ascii="Tahoma" w:hAnsi="Tahoma" w:cs="Tahoma"/>
                <w:sz w:val="18"/>
                <w:szCs w:val="18"/>
              </w:rPr>
            </w:r>
            <w:r w:rsidR="00D941A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bookmarkStart w:id="23" w:name="__Fieldmark__543_1309828715"/>
            <w:bookmarkEnd w:id="23"/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никелированная латунь</w:t>
            </w:r>
          </w:p>
          <w:p w14:paraId="293E0B51" w14:textId="77777777" w:rsidR="003B6DCA" w:rsidRDefault="00DB041F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helpText w:type="text" w:val="Не применяется для датчиков  взрывозащищенное исполнения типа  взрывонепроницаемая оболочк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941A9">
              <w:rPr>
                <w:rFonts w:ascii="Tahoma" w:hAnsi="Tahoma" w:cs="Tahoma"/>
                <w:sz w:val="18"/>
                <w:szCs w:val="18"/>
              </w:rPr>
            </w:r>
            <w:r w:rsidR="00D941A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bookmarkStart w:id="24" w:name="__Fieldmark__550_1309828715"/>
            <w:bookmarkEnd w:id="24"/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полиамид   </w:t>
            </w:r>
          </w:p>
          <w:p w14:paraId="4C44E230" w14:textId="77777777" w:rsidR="003B6DCA" w:rsidRDefault="00DB041F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941A9">
              <w:rPr>
                <w:rFonts w:ascii="Tahoma" w:hAnsi="Tahoma" w:cs="Tahoma"/>
                <w:sz w:val="18"/>
                <w:szCs w:val="18"/>
              </w:rPr>
            </w:r>
            <w:r w:rsidR="00D941A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bookmarkStart w:id="25" w:name="__Fieldmark__558_1309828715"/>
            <w:bookmarkEnd w:id="25"/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нержавеющая сталь     </w:t>
            </w:r>
          </w:p>
          <w:p w14:paraId="09A63B62" w14:textId="77777777" w:rsidR="003B6DCA" w:rsidRDefault="00DB041F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941A9">
              <w:rPr>
                <w:rFonts w:ascii="Tahoma" w:hAnsi="Tahoma" w:cs="Tahoma"/>
                <w:sz w:val="18"/>
                <w:szCs w:val="18"/>
              </w:rPr>
            </w:r>
            <w:r w:rsidR="00D941A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bookmarkStart w:id="26" w:name="__Fieldmark__566_1309828715"/>
            <w:bookmarkEnd w:id="26"/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не требуется                 </w:t>
            </w:r>
          </w:p>
        </w:tc>
        <w:tc>
          <w:tcPr>
            <w:tcW w:w="296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940E050" w14:textId="77777777" w:rsidR="003B6DCA" w:rsidRDefault="00DB041F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941A9">
              <w:rPr>
                <w:rFonts w:ascii="Tahoma" w:hAnsi="Tahoma" w:cs="Tahoma"/>
                <w:sz w:val="18"/>
                <w:szCs w:val="18"/>
              </w:rPr>
            </w:r>
            <w:r w:rsidR="00D941A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bookmarkStart w:id="27" w:name="__Fieldmark__576_1309828715"/>
            <w:bookmarkEnd w:id="27"/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бронированный кабель:</w:t>
            </w:r>
          </w:p>
          <w:p w14:paraId="58EA425D" w14:textId="77777777" w:rsidR="003B6DCA" w:rsidRDefault="00DB041F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диаметр кабеля  </w:t>
            </w:r>
            <w:r>
              <w:fldChar w:fldCharType="begin">
                <w:ffData>
                  <w:name w:val="Bookmark1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     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14:paraId="2E00D9CE" w14:textId="77777777" w:rsidR="003B6DCA" w:rsidRDefault="00DB041F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941A9">
              <w:rPr>
                <w:rFonts w:ascii="Tahoma" w:hAnsi="Tahoma" w:cs="Tahoma"/>
                <w:sz w:val="18"/>
                <w:szCs w:val="18"/>
              </w:rPr>
            </w:r>
            <w:r w:rsidR="00D941A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bookmarkStart w:id="28" w:name="__Fieldmark__602_1309828715"/>
            <w:bookmarkEnd w:id="28"/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небронированный кабель:</w:t>
            </w:r>
          </w:p>
          <w:p w14:paraId="71B07C84" w14:textId="77777777" w:rsidR="003B6DCA" w:rsidRDefault="00DB041F">
            <w:pPr>
              <w:widowControl w:val="0"/>
              <w:ind w:right="-18"/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диаметр кабеля </w:t>
            </w:r>
            <w:r>
              <w:fldChar w:fldCharType="begin">
                <w:ffData>
                  <w:name w:val="Bookmark1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     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или</w:t>
            </w:r>
          </w:p>
          <w:p w14:paraId="1AA5B523" w14:textId="77777777" w:rsidR="003B6DCA" w:rsidRDefault="00DB041F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тип металлорукава  </w:t>
            </w:r>
            <w:r>
              <w:fldChar w:fldCharType="begin">
                <w:ffData>
                  <w:name w:val="Bookmark2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     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3B6DCA" w14:paraId="3EFE5654" w14:textId="77777777">
        <w:trPr>
          <w:trHeight w:val="341"/>
        </w:trPr>
        <w:tc>
          <w:tcPr>
            <w:tcW w:w="10768" w:type="dxa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C0C0C0"/>
            <w:vAlign w:val="center"/>
          </w:tcPr>
          <w:p w14:paraId="6BA5496A" w14:textId="77777777" w:rsidR="003B6DCA" w:rsidRDefault="00DB041F">
            <w:pPr>
              <w:widowControl w:val="0"/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Требования к исполнению датчика</w:t>
            </w:r>
          </w:p>
        </w:tc>
      </w:tr>
      <w:tr w:rsidR="003B6DCA" w14:paraId="2E152818" w14:textId="77777777" w:rsidTr="00336A48">
        <w:trPr>
          <w:trHeight w:val="341"/>
        </w:trPr>
        <w:tc>
          <w:tcPr>
            <w:tcW w:w="4253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E42A0DE" w14:textId="77777777" w:rsidR="003B6DCA" w:rsidRDefault="00DB041F">
            <w:pPr>
              <w:widowControl w:val="0"/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Исполнение по взрывозащите </w:t>
            </w:r>
          </w:p>
        </w:tc>
        <w:tc>
          <w:tcPr>
            <w:tcW w:w="6515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D224203" w14:textId="77777777" w:rsidR="003B6DCA" w:rsidRDefault="00DB041F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helpText w:type="text" w:val="взрывозащищенное исполнение 1ExdIICT6(T5) 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941A9">
              <w:rPr>
                <w:rFonts w:ascii="Tahoma" w:hAnsi="Tahoma" w:cs="Tahoma"/>
                <w:sz w:val="18"/>
                <w:szCs w:val="18"/>
              </w:rPr>
            </w:r>
            <w:r w:rsidR="00D941A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bookmarkStart w:id="29" w:name="__Fieldmark__652_1309828715"/>
            <w:bookmarkEnd w:id="29"/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взрывонепрониц. оболочка (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Ex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d</w:t>
            </w:r>
            <w:r>
              <w:rPr>
                <w:rFonts w:ascii="Tahoma" w:hAnsi="Tahoma" w:cs="Tahoma"/>
                <w:sz w:val="18"/>
                <w:szCs w:val="18"/>
              </w:rPr>
              <w:t>)</w:t>
            </w:r>
          </w:p>
          <w:p w14:paraId="464B2D01" w14:textId="77777777" w:rsidR="003B6DCA" w:rsidRDefault="00DB041F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helpText w:type="text" w:val="взрывозащищенное исполнение 0ExiaIICT5(T4) 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941A9">
              <w:rPr>
                <w:rFonts w:ascii="Tahoma" w:hAnsi="Tahoma" w:cs="Tahoma"/>
                <w:sz w:val="18"/>
                <w:szCs w:val="18"/>
              </w:rPr>
            </w:r>
            <w:r w:rsidR="00D941A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bookmarkStart w:id="30" w:name="__Fieldmark__661_1309828715"/>
            <w:bookmarkEnd w:id="30"/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искробезопасная цепь (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Ex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ia</w:t>
            </w:r>
            <w:r>
              <w:rPr>
                <w:rFonts w:ascii="Tahoma" w:hAnsi="Tahoma" w:cs="Tahoma"/>
                <w:sz w:val="18"/>
                <w:szCs w:val="18"/>
              </w:rPr>
              <w:t>)</w:t>
            </w:r>
          </w:p>
          <w:p w14:paraId="4D0A56E1" w14:textId="77777777" w:rsidR="003B6DCA" w:rsidRDefault="00DB041F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helpText w:type="text" w:val="общепромышленное исполнение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941A9">
              <w:rPr>
                <w:rFonts w:ascii="Tahoma" w:hAnsi="Tahoma" w:cs="Tahoma"/>
                <w:sz w:val="18"/>
                <w:szCs w:val="18"/>
              </w:rPr>
            </w:r>
            <w:r w:rsidR="00D941A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bookmarkStart w:id="31" w:name="__Fieldmark__671_1309828715"/>
            <w:bookmarkEnd w:id="31"/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комбинированное (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Ex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ia</w:t>
            </w:r>
            <w:r>
              <w:rPr>
                <w:rFonts w:ascii="Tahoma" w:hAnsi="Tahoma" w:cs="Tahoma"/>
                <w:sz w:val="18"/>
                <w:szCs w:val="18"/>
              </w:rPr>
              <w:t xml:space="preserve"> и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Ex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d</w:t>
            </w:r>
            <w:r>
              <w:rPr>
                <w:rFonts w:ascii="Tahoma" w:hAnsi="Tahoma" w:cs="Tahoma"/>
                <w:sz w:val="18"/>
                <w:szCs w:val="18"/>
              </w:rPr>
              <w:t>)</w:t>
            </w:r>
          </w:p>
          <w:p w14:paraId="20B3D593" w14:textId="77777777" w:rsidR="003B6DCA" w:rsidRDefault="00DB041F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helpText w:type="text" w:val="общепромышленное исполнение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941A9">
              <w:rPr>
                <w:rFonts w:ascii="Tahoma" w:hAnsi="Tahoma" w:cs="Tahoma"/>
                <w:sz w:val="18"/>
                <w:szCs w:val="18"/>
              </w:rPr>
            </w:r>
            <w:r w:rsidR="00D941A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bookmarkStart w:id="32" w:name="__Fieldmark__685_1309828715"/>
            <w:bookmarkEnd w:id="32"/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общепромышленное   </w:t>
            </w:r>
          </w:p>
        </w:tc>
      </w:tr>
      <w:tr w:rsidR="003B6DCA" w14:paraId="02B0F9B7" w14:textId="77777777">
        <w:trPr>
          <w:trHeight w:val="341"/>
        </w:trPr>
        <w:tc>
          <w:tcPr>
            <w:tcW w:w="10768" w:type="dxa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C0C0C0"/>
            <w:vAlign w:val="center"/>
          </w:tcPr>
          <w:p w14:paraId="7CAFE354" w14:textId="77777777" w:rsidR="003B6DCA" w:rsidRDefault="00DB041F">
            <w:pPr>
              <w:widowControl w:val="0"/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Дополнительные опции</w:t>
            </w:r>
          </w:p>
        </w:tc>
      </w:tr>
      <w:tr w:rsidR="003B6DCA" w14:paraId="346AB10F" w14:textId="77777777">
        <w:trPr>
          <w:trHeight w:val="341"/>
        </w:trPr>
        <w:tc>
          <w:tcPr>
            <w:tcW w:w="5639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A68A00B" w14:textId="77777777" w:rsidR="003B6DCA" w:rsidRDefault="00DB041F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helpText w:type="text" w:val="При выборе данной опции (код S5) Заказчик получает готовый к применению,проверенный на гермитичность монтажный комплект. Необходимо указать модель клапанного блока .При выборе код S5 кодировка КМЧ переносится в обозначение клапанного блок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941A9">
              <w:rPr>
                <w:rFonts w:ascii="Tahoma" w:hAnsi="Tahoma" w:cs="Tahoma"/>
                <w:sz w:val="18"/>
                <w:szCs w:val="18"/>
              </w:rPr>
            </w:r>
            <w:r w:rsidR="00D941A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bookmarkStart w:id="33" w:name="__Fieldmark__695_1309828715"/>
            <w:bookmarkEnd w:id="33"/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клапанный блок         </w:t>
            </w:r>
            <w:r>
              <w:fldChar w:fldCharType="begin">
                <w:ffData>
                  <w:name w:val=""/>
                  <w:enabled/>
                  <w:calcOnExit w:val="0"/>
                  <w:helpText w:type="text" w:val="При выборе данной опции (код S5) Заказчик получает готовый к применению,проверенный на гермитичность монтажный комплект. Необходимо указать модель клапанного блока .При выборе код S5 кодировка КМЧ переносится в обозначение клапанного блок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941A9">
              <w:rPr>
                <w:rFonts w:ascii="Tahoma" w:hAnsi="Tahoma" w:cs="Tahoma"/>
                <w:sz w:val="18"/>
                <w:szCs w:val="18"/>
              </w:rPr>
            </w:r>
            <w:r w:rsidR="00D941A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bookmarkStart w:id="34" w:name="__Fieldmark__700_1309828715"/>
            <w:bookmarkEnd w:id="34"/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датчик в сборе с клапанным блоком</w:t>
            </w:r>
          </w:p>
        </w:tc>
        <w:tc>
          <w:tcPr>
            <w:tcW w:w="5129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AD0B989" w14:textId="77777777" w:rsidR="003B6DCA" w:rsidRDefault="00DB041F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Количество вентилей:  </w:t>
            </w:r>
            <w:r>
              <w:fldChar w:fldCharType="begin">
                <w:ffData>
                  <w:name w:val=""/>
                  <w:enabled/>
                  <w:calcOnExit w:val="0"/>
                  <w:helpText w:type="text" w:val="Выбирается исходя из требований по присоединению датчика к измеряемой среде. Код М20 является наиболее распространненым типом подключения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941A9">
              <w:rPr>
                <w:rFonts w:ascii="Tahoma" w:hAnsi="Tahoma" w:cs="Tahoma"/>
                <w:sz w:val="18"/>
                <w:szCs w:val="18"/>
              </w:rPr>
            </w:r>
            <w:r w:rsidR="00D941A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bookmarkStart w:id="35" w:name="__Fieldmark__705_1309828715"/>
            <w:bookmarkEnd w:id="35"/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один   </w:t>
            </w:r>
            <w:r>
              <w:fldChar w:fldCharType="begin">
                <w:ffData>
                  <w:name w:val=""/>
                  <w:enabled/>
                  <w:calcOnExit w:val="0"/>
                  <w:helpText w:type="text" w:val="Выбирается исходя из требований по присоединению датчика к измеряемой среде. Код М20 является наиболее распространненым типом подключения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941A9">
              <w:rPr>
                <w:rFonts w:ascii="Tahoma" w:hAnsi="Tahoma" w:cs="Tahoma"/>
                <w:sz w:val="18"/>
                <w:szCs w:val="18"/>
              </w:rPr>
            </w:r>
            <w:r w:rsidR="00D941A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bookmarkStart w:id="36" w:name="__Fieldmark__709_1309828715"/>
            <w:bookmarkEnd w:id="36"/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два   </w:t>
            </w:r>
            <w:r>
              <w:fldChar w:fldCharType="begin">
                <w:ffData>
                  <w:name w:val=""/>
                  <w:enabled/>
                  <w:calcOnExit w:val="0"/>
                  <w:helpText w:type="text" w:val="Выбирается исходя из требований по присоединению датчика к измеряемой среде. Код М20 является наиболее распространненым типом подключения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941A9">
              <w:rPr>
                <w:rFonts w:ascii="Tahoma" w:hAnsi="Tahoma" w:cs="Tahoma"/>
                <w:sz w:val="18"/>
                <w:szCs w:val="18"/>
              </w:rPr>
            </w:r>
            <w:r w:rsidR="00D941A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bookmarkStart w:id="37" w:name="__Fieldmark__713_1309828715"/>
            <w:bookmarkEnd w:id="37"/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три   </w:t>
            </w:r>
            <w:r>
              <w:fldChar w:fldCharType="begin">
                <w:ffData>
                  <w:name w:val=""/>
                  <w:enabled/>
                  <w:calcOnExit w:val="0"/>
                  <w:helpText w:type="text" w:val="Выбирается исходя из требований по присоединению датчика к измеряемой среде. Код М20 является наиболее распространненым типом подключения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941A9">
              <w:rPr>
                <w:rFonts w:ascii="Tahoma" w:hAnsi="Tahoma" w:cs="Tahoma"/>
                <w:sz w:val="18"/>
                <w:szCs w:val="18"/>
              </w:rPr>
            </w:r>
            <w:r w:rsidR="00D941A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bookmarkStart w:id="38" w:name="__Fieldmark__717_1309828715"/>
            <w:bookmarkEnd w:id="38"/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пять</w:t>
            </w:r>
          </w:p>
        </w:tc>
      </w:tr>
      <w:tr w:rsidR="003B6DCA" w14:paraId="31DC1469" w14:textId="77777777">
        <w:trPr>
          <w:trHeight w:val="341"/>
        </w:trPr>
        <w:tc>
          <w:tcPr>
            <w:tcW w:w="10768" w:type="dxa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0152298" w14:textId="600134B4" w:rsidR="00336A48" w:rsidRDefault="00DB041F" w:rsidP="00336A48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helpText w:type="text" w:val="Выбирается при необходимости крепления датчика на трубе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941A9">
              <w:rPr>
                <w:rFonts w:ascii="Tahoma" w:hAnsi="Tahoma" w:cs="Tahoma"/>
                <w:sz w:val="18"/>
                <w:szCs w:val="18"/>
              </w:rPr>
            </w:r>
            <w:r w:rsidR="00D941A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bookmarkStart w:id="39" w:name="__Fieldmark__722_1309828715"/>
            <w:bookmarkEnd w:id="39"/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кронштейн для крепления датчика </w:t>
            </w:r>
            <w:r w:rsidR="00336A4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36A48">
              <w:fldChar w:fldCharType="begin">
                <w:ffData>
                  <w:name w:val=""/>
                  <w:enabled/>
                  <w:calcOnExit w:val="0"/>
                  <w:helpText w:type="text" w:val="Необходимость в индикаторе для отображения измеряемых величин"/>
                  <w:checkBox>
                    <w:sizeAuto/>
                    <w:default w:val="0"/>
                  </w:checkBox>
                </w:ffData>
              </w:fldChar>
            </w:r>
            <w:r w:rsidR="00336A48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941A9">
              <w:rPr>
                <w:rFonts w:ascii="Tahoma" w:hAnsi="Tahoma" w:cs="Tahoma"/>
                <w:sz w:val="18"/>
                <w:szCs w:val="18"/>
              </w:rPr>
            </w:r>
            <w:r w:rsidR="00D941A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bookmarkStart w:id="40" w:name="__Fieldmark__745_1309828715"/>
            <w:bookmarkEnd w:id="40"/>
            <w:r w:rsidR="00336A48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336A48">
              <w:rPr>
                <w:rFonts w:ascii="Tahoma" w:hAnsi="Tahoma" w:cs="Tahoma"/>
                <w:sz w:val="18"/>
                <w:szCs w:val="18"/>
              </w:rPr>
              <w:t xml:space="preserve">  гарантия 5 лет      </w:t>
            </w:r>
            <w:r w:rsidR="00336A48">
              <w:fldChar w:fldCharType="begin">
                <w:ffData>
                  <w:name w:val=""/>
                  <w:enabled/>
                  <w:calcOnExit w:val="0"/>
                  <w:helpText w:type="text" w:val="Необходимость в индикаторе для отображения измеряемых величин"/>
                  <w:checkBox>
                    <w:sizeAuto/>
                    <w:default w:val="0"/>
                  </w:checkBox>
                </w:ffData>
              </w:fldChar>
            </w:r>
            <w:r w:rsidR="00336A48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941A9">
              <w:rPr>
                <w:rFonts w:ascii="Tahoma" w:hAnsi="Tahoma" w:cs="Tahoma"/>
                <w:sz w:val="18"/>
                <w:szCs w:val="18"/>
              </w:rPr>
            </w:r>
            <w:r w:rsidR="00D941A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bookmarkStart w:id="41" w:name="__Fieldmark__737_1309828715"/>
            <w:bookmarkEnd w:id="41"/>
            <w:r w:rsidR="00336A48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336A48">
              <w:rPr>
                <w:rFonts w:ascii="Tahoma" w:hAnsi="Tahoma" w:cs="Tahoma"/>
                <w:sz w:val="18"/>
                <w:szCs w:val="18"/>
              </w:rPr>
              <w:t xml:space="preserve">  кнопки для конфигурирования     </w:t>
            </w:r>
          </w:p>
          <w:p w14:paraId="48A00FC2" w14:textId="33CD2495" w:rsidR="00336A48" w:rsidRDefault="00336A48" w:rsidP="00336A48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helpText w:type="text" w:val="Необходимость в индикаторе для отображения измеряемых величин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941A9">
              <w:rPr>
                <w:rFonts w:ascii="Tahoma" w:hAnsi="Tahoma" w:cs="Tahoma"/>
                <w:sz w:val="18"/>
                <w:szCs w:val="18"/>
              </w:rPr>
            </w:r>
            <w:r w:rsidR="00D941A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bookmarkStart w:id="42" w:name="__Fieldmark__753_1309828715"/>
            <w:bookmarkEnd w:id="42"/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дополнительная маркировочная табличка на проволоке    </w:t>
            </w:r>
            <w:r>
              <w:fldChar w:fldCharType="begin">
                <w:ffData>
                  <w:name w:val=""/>
                  <w:enabled/>
                  <w:calcOnExit w:val="0"/>
                  <w:helpText w:type="text" w:val="Необходимость в индикаторе для отображения измеряемых величин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D941A9">
              <w:rPr>
                <w:rFonts w:ascii="Tahoma" w:hAnsi="Tahoma" w:cs="Tahoma"/>
                <w:sz w:val="18"/>
                <w:szCs w:val="18"/>
              </w:rPr>
            </w:r>
            <w:r w:rsidR="00D941A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bookmarkStart w:id="43" w:name="__Fieldmark__729_1309828715"/>
            <w:bookmarkEnd w:id="43"/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встроенный ЖК-индикатор  </w:t>
            </w:r>
          </w:p>
          <w:p w14:paraId="563B092E" w14:textId="40A1937C" w:rsidR="003B6DCA" w:rsidRDefault="003B6DCA" w:rsidP="00336A48">
            <w:pPr>
              <w:widowControl w:val="0"/>
              <w:ind w:right="-18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6DCA" w14:paraId="3D4880FB" w14:textId="77777777">
        <w:trPr>
          <w:trHeight w:val="270"/>
        </w:trPr>
        <w:tc>
          <w:tcPr>
            <w:tcW w:w="10768" w:type="dxa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307CCCB" w14:textId="77777777" w:rsidR="003B6DCA" w:rsidRDefault="00DB041F">
            <w:pPr>
              <w:widowControl w:val="0"/>
              <w:ind w:right="-18"/>
              <w:rPr>
                <w:rFonts w:ascii="Tahoma" w:hAnsi="Tahoma" w:cs="Tahoma"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Примечания: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>
              <w:fldChar w:fldCharType="begin">
                <w:ffData>
                  <w:name w:val="Bookmark2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     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2188F2FB" w14:textId="77777777" w:rsidR="003B6DCA" w:rsidRDefault="00DB041F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Опросный лист </w:t>
      </w:r>
      <w:r>
        <w:rPr>
          <w:rFonts w:ascii="Tahoma" w:hAnsi="Tahoma" w:cs="Tahoma"/>
          <w:b/>
          <w:sz w:val="22"/>
          <w:szCs w:val="22"/>
        </w:rPr>
        <w:fldChar w:fldCharType="begin"/>
      </w:r>
      <w:r>
        <w:rPr>
          <w:rFonts w:ascii="Tahoma" w:hAnsi="Tahoma" w:cs="Tahoma"/>
          <w:b/>
          <w:sz w:val="22"/>
          <w:szCs w:val="22"/>
        </w:rPr>
        <w:instrText xml:space="preserve"> MACROBUTTON AcceptAllChangesInDoc </w:instrText>
      </w:r>
      <w:r w:rsidR="00D941A9">
        <w:rPr>
          <w:rFonts w:ascii="Tahoma" w:hAnsi="Tahoma" w:cs="Tahoma"/>
          <w:b/>
          <w:sz w:val="22"/>
          <w:szCs w:val="22"/>
        </w:rPr>
        <w:fldChar w:fldCharType="separate"/>
      </w:r>
      <w:r>
        <w:rPr>
          <w:rFonts w:ascii="Tahoma" w:hAnsi="Tahoma" w:cs="Tahoma"/>
          <w:b/>
          <w:sz w:val="22"/>
          <w:szCs w:val="22"/>
        </w:rPr>
        <w:fldChar w:fldCharType="end"/>
      </w:r>
      <w:r>
        <w:rPr>
          <w:rFonts w:ascii="Tahoma" w:hAnsi="Tahoma" w:cs="Tahoma"/>
          <w:b/>
          <w:sz w:val="22"/>
          <w:szCs w:val="22"/>
        </w:rPr>
        <w:t>для выбора датчиков давления Метран-150, Метран-75, Метран-55</w:t>
      </w:r>
    </w:p>
    <w:p w14:paraId="1DDE39D6" w14:textId="77777777" w:rsidR="003B6DCA" w:rsidRDefault="00DB041F">
      <w:pPr>
        <w:tabs>
          <w:tab w:val="left" w:pos="6120"/>
        </w:tabs>
        <w:ind w:right="-18"/>
        <w:rPr>
          <w:rFonts w:ascii="Tahoma" w:hAnsi="Tahoma" w:cs="Tahoma"/>
          <w:color w:val="FF0000"/>
          <w:sz w:val="16"/>
          <w:szCs w:val="16"/>
        </w:rPr>
      </w:pPr>
      <w:r>
        <w:rPr>
          <w:rFonts w:ascii="Tahoma" w:hAnsi="Tahoma" w:cs="Tahoma"/>
          <w:color w:val="FF0000"/>
          <w:sz w:val="16"/>
          <w:szCs w:val="16"/>
        </w:rPr>
        <w:t>* - поля, обязательные для заполнения</w:t>
      </w:r>
    </w:p>
    <w:p w14:paraId="715D987C" w14:textId="77777777" w:rsidR="003B6DCA" w:rsidRDefault="003B6DCA">
      <w:pPr>
        <w:tabs>
          <w:tab w:val="left" w:pos="6120"/>
        </w:tabs>
        <w:ind w:right="-18"/>
        <w:rPr>
          <w:rFonts w:ascii="Tahoma" w:hAnsi="Tahoma" w:cs="Tahoma"/>
          <w:color w:val="FF0000"/>
          <w:sz w:val="16"/>
          <w:szCs w:val="16"/>
        </w:rPr>
      </w:pPr>
    </w:p>
    <w:sectPr w:rsidR="003B6DCA">
      <w:headerReference w:type="default" r:id="rId8"/>
      <w:footerReference w:type="default" r:id="rId9"/>
      <w:type w:val="continuous"/>
      <w:pgSz w:w="11906" w:h="16838"/>
      <w:pgMar w:top="624" w:right="567" w:bottom="624" w:left="72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17176" w14:textId="77777777" w:rsidR="006A0FCE" w:rsidRDefault="00DB041F">
      <w:r>
        <w:separator/>
      </w:r>
    </w:p>
  </w:endnote>
  <w:endnote w:type="continuationSeparator" w:id="0">
    <w:p w14:paraId="18DBE6C0" w14:textId="77777777" w:rsidR="006A0FCE" w:rsidRDefault="00DB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75F12" w14:textId="77777777" w:rsidR="003B6DCA" w:rsidRDefault="00DB041F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Заполненный опросный лист необходимо направлять на единый электронный адрес Центра Поддержки Заказчиков (</w:t>
    </w:r>
    <w:r>
      <w:rPr>
        <w:rStyle w:val="a5"/>
        <w:rFonts w:ascii="Arial" w:hAnsi="Arial" w:cs="Arial"/>
        <w:sz w:val="18"/>
        <w:szCs w:val="18"/>
        <w:lang w:val="en-US"/>
      </w:rPr>
      <w:t>support</w:t>
    </w:r>
    <w:r w:rsidRPr="00336A48">
      <w:rPr>
        <w:rStyle w:val="a5"/>
        <w:rFonts w:ascii="Arial" w:hAnsi="Arial" w:cs="Arial"/>
        <w:sz w:val="18"/>
        <w:szCs w:val="18"/>
      </w:rPr>
      <w:t>@</w:t>
    </w:r>
    <w:r>
      <w:rPr>
        <w:rStyle w:val="a5"/>
        <w:rFonts w:ascii="Arial" w:hAnsi="Arial" w:cs="Arial"/>
        <w:sz w:val="18"/>
        <w:szCs w:val="18"/>
        <w:lang w:val="en-US"/>
      </w:rPr>
      <w:t>metran</w:t>
    </w:r>
    <w:r w:rsidRPr="00336A48">
      <w:rPr>
        <w:rStyle w:val="a5"/>
        <w:rFonts w:ascii="Arial" w:hAnsi="Arial" w:cs="Arial"/>
        <w:sz w:val="18"/>
        <w:szCs w:val="18"/>
      </w:rPr>
      <w:t>.</w:t>
    </w:r>
    <w:r>
      <w:rPr>
        <w:rStyle w:val="a5"/>
        <w:rFonts w:ascii="Arial" w:hAnsi="Arial" w:cs="Arial"/>
        <w:sz w:val="18"/>
        <w:szCs w:val="18"/>
        <w:lang w:val="en-US"/>
      </w:rPr>
      <w:t>ru</w:t>
    </w:r>
    <w:r>
      <w:rPr>
        <w:rFonts w:ascii="Arial" w:hAnsi="Arial" w:cs="Arial"/>
        <w:sz w:val="18"/>
        <w:szCs w:val="18"/>
      </w:rPr>
      <w:t xml:space="preserve">) или в региональное представительство (координаты на сайте </w:t>
    </w:r>
    <w:hyperlink r:id="rId1">
      <w:r>
        <w:rPr>
          <w:rFonts w:ascii="Arial" w:hAnsi="Arial" w:cs="Arial"/>
          <w:color w:val="0000FF"/>
          <w:sz w:val="18"/>
          <w:szCs w:val="18"/>
          <w:u w:val="single"/>
        </w:rPr>
        <w:t>www.</w:t>
      </w:r>
      <w:r>
        <w:rPr>
          <w:rFonts w:ascii="Arial" w:hAnsi="Arial" w:cs="Arial"/>
          <w:color w:val="0000FF"/>
          <w:sz w:val="18"/>
          <w:szCs w:val="18"/>
          <w:u w:val="single"/>
          <w:lang w:val="en-US"/>
        </w:rPr>
        <w:t>metran</w:t>
      </w:r>
      <w:r>
        <w:rPr>
          <w:rFonts w:ascii="Arial" w:hAnsi="Arial" w:cs="Arial"/>
          <w:color w:val="0000FF"/>
          <w:sz w:val="18"/>
          <w:szCs w:val="18"/>
          <w:u w:val="single"/>
        </w:rPr>
        <w:t>.</w:t>
      </w:r>
      <w:r>
        <w:rPr>
          <w:rFonts w:ascii="Arial" w:hAnsi="Arial" w:cs="Arial"/>
          <w:color w:val="0000FF"/>
          <w:sz w:val="18"/>
          <w:szCs w:val="18"/>
          <w:u w:val="single"/>
          <w:lang w:val="en-US"/>
        </w:rPr>
        <w:t>ru</w:t>
      </w:r>
    </w:hyperlink>
    <w:r>
      <w:rPr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FD3C5" w14:textId="77777777" w:rsidR="006A0FCE" w:rsidRDefault="00DB041F">
      <w:r>
        <w:separator/>
      </w:r>
    </w:p>
  </w:footnote>
  <w:footnote w:type="continuationSeparator" w:id="0">
    <w:p w14:paraId="2518B05B" w14:textId="77777777" w:rsidR="006A0FCE" w:rsidRDefault="00DB0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44" w:type="dxa"/>
      <w:tblLayout w:type="fixed"/>
      <w:tblLook w:val="01E0" w:firstRow="1" w:lastRow="1" w:firstColumn="1" w:lastColumn="1" w:noHBand="0" w:noVBand="0"/>
    </w:tblPr>
    <w:tblGrid>
      <w:gridCol w:w="5435"/>
      <w:gridCol w:w="5184"/>
    </w:tblGrid>
    <w:tr w:rsidR="003B6DCA" w14:paraId="1ABD1293" w14:textId="77777777">
      <w:trPr>
        <w:trHeight w:val="718"/>
      </w:trPr>
      <w:tc>
        <w:tcPr>
          <w:tcW w:w="5434" w:type="dxa"/>
          <w:vAlign w:val="center"/>
        </w:tcPr>
        <w:p w14:paraId="18BA4BEF" w14:textId="556859A9" w:rsidR="003B6DCA" w:rsidRDefault="00225412">
          <w:pPr>
            <w:pStyle w:val="ae"/>
            <w:widowControl w:val="0"/>
            <w:rPr>
              <w:szCs w:val="40"/>
            </w:rPr>
          </w:pPr>
          <w:r>
            <w:rPr>
              <w:noProof/>
            </w:rPr>
            <w:drawing>
              <wp:inline distT="0" distB="0" distL="0" distR="0" wp14:anchorId="24D02EAC" wp14:editId="42ABD71D">
                <wp:extent cx="1685925" cy="33337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9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4" w:type="dxa"/>
          <w:vAlign w:val="center"/>
        </w:tcPr>
        <w:p w14:paraId="3DFFD5E2" w14:textId="77777777" w:rsidR="003B6DCA" w:rsidRDefault="003B6DCA">
          <w:pPr>
            <w:pStyle w:val="ae"/>
            <w:widowControl w:val="0"/>
            <w:jc w:val="right"/>
            <w:rPr>
              <w:szCs w:val="40"/>
            </w:rPr>
          </w:pPr>
        </w:p>
      </w:tc>
    </w:tr>
  </w:tbl>
  <w:p w14:paraId="627E5237" w14:textId="77777777" w:rsidR="003B6DCA" w:rsidRDefault="003B6DCA">
    <w:pPr>
      <w:pStyle w:val="a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A6030"/>
    <w:multiLevelType w:val="multilevel"/>
    <w:tmpl w:val="CA50EC4C"/>
    <w:lvl w:ilvl="0">
      <w:start w:val="1"/>
      <w:numFmt w:val="decimal"/>
      <w:lvlText w:val="%1"/>
      <w:lvlJc w:val="left"/>
      <w:pPr>
        <w:tabs>
          <w:tab w:val="num" w:pos="927"/>
        </w:tabs>
        <w:ind w:left="432" w:firstLine="135"/>
      </w:pPr>
      <w:rPr>
        <w:rFonts w:ascii="Times New Roman" w:hAnsi="Times New Roman"/>
        <w:sz w:val="28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567" w:firstLine="0"/>
      </w:pPr>
      <w:rPr>
        <w:rFonts w:ascii="Times New Roman" w:hAnsi="Times New Roman"/>
        <w:b w:val="0"/>
        <w:i w:val="0"/>
        <w:sz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a0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/>
        <w:b w:val="0"/>
        <w:i w:val="0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B53468F"/>
    <w:multiLevelType w:val="multilevel"/>
    <w:tmpl w:val="2E9EE4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20UhSBv0CcrWGskOMo3ftl50FtYE01hLJ312M2tyV5RvhwWr124mi7JNa2IGwx65dNKYzSR+r28lnuYUfZZAOQ==" w:salt="XIZVKxaJ59M77omAu+/7pw==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DCA"/>
    <w:rsid w:val="001F012B"/>
    <w:rsid w:val="00225412"/>
    <w:rsid w:val="00336A48"/>
    <w:rsid w:val="003B6DCA"/>
    <w:rsid w:val="006A0FCE"/>
    <w:rsid w:val="00D941A9"/>
    <w:rsid w:val="00DB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2B5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A67BA9"/>
    <w:rPr>
      <w:sz w:val="24"/>
      <w:szCs w:val="24"/>
    </w:rPr>
  </w:style>
  <w:style w:type="paragraph" w:styleId="6">
    <w:name w:val="heading 6"/>
    <w:basedOn w:val="a1"/>
    <w:next w:val="a1"/>
    <w:qFormat/>
    <w:rsid w:val="00E459A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rsid w:val="00E459A0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1"/>
    <w:next w:val="a1"/>
    <w:qFormat/>
    <w:rsid w:val="00E459A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qFormat/>
    <w:rsid w:val="00E459A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92399C"/>
    <w:rPr>
      <w:color w:val="0000FF"/>
      <w:u w:val="single"/>
    </w:rPr>
  </w:style>
  <w:style w:type="character" w:customStyle="1" w:styleId="a6">
    <w:name w:val="Нижний колонтитул Знак"/>
    <w:link w:val="a7"/>
    <w:qFormat/>
    <w:rsid w:val="00D05141"/>
    <w:rPr>
      <w:sz w:val="24"/>
      <w:szCs w:val="24"/>
    </w:rPr>
  </w:style>
  <w:style w:type="character" w:styleId="a8">
    <w:name w:val="Unresolved Mention"/>
    <w:qFormat/>
    <w:rPr>
      <w:color w:val="605E5C"/>
      <w:shd w:val="clear" w:color="auto" w:fill="E1DFDD"/>
    </w:rPr>
  </w:style>
  <w:style w:type="character" w:customStyle="1" w:styleId="WW8Num2z2">
    <w:name w:val="WW8Num2z2"/>
    <w:qFormat/>
  </w:style>
  <w:style w:type="character" w:customStyle="1" w:styleId="WW8Num2z1">
    <w:name w:val="WW8Num2z1"/>
    <w:qFormat/>
    <w:rPr>
      <w:rFonts w:ascii="Times New Roman" w:hAnsi="Times New Roman" w:cs="Times New Roman"/>
      <w:b w:val="0"/>
      <w:i w:val="0"/>
      <w:sz w:val="28"/>
    </w:rPr>
  </w:style>
  <w:style w:type="character" w:customStyle="1" w:styleId="WW8Num2z0">
    <w:name w:val="WW8Num2z0"/>
    <w:qFormat/>
    <w:rPr>
      <w:rFonts w:ascii="Times New Roman" w:hAnsi="Times New Roman" w:cs="Times New Roman"/>
      <w:sz w:val="28"/>
    </w:rPr>
  </w:style>
  <w:style w:type="character" w:customStyle="1" w:styleId="WW8Num1z2">
    <w:name w:val="WW8Num1z2"/>
    <w:qFormat/>
  </w:style>
  <w:style w:type="character" w:customStyle="1" w:styleId="WW8Num1z1">
    <w:name w:val="WW8Num1z1"/>
    <w:qFormat/>
    <w:rPr>
      <w:rFonts w:ascii="Times New Roman" w:hAnsi="Times New Roman" w:cs="Times New Roman"/>
      <w:b w:val="0"/>
      <w:i w:val="0"/>
      <w:sz w:val="28"/>
    </w:rPr>
  </w:style>
  <w:style w:type="character" w:customStyle="1" w:styleId="WW8Num1z0">
    <w:name w:val="WW8Num1z0"/>
    <w:qFormat/>
    <w:rPr>
      <w:rFonts w:ascii="Times New Roman" w:hAnsi="Times New Roman" w:cs="Times New Roman"/>
      <w:sz w:val="28"/>
    </w:rPr>
  </w:style>
  <w:style w:type="paragraph" w:styleId="a9">
    <w:name w:val="Title"/>
    <w:basedOn w:val="a1"/>
    <w:next w:val="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">
    <w:name w:val="Body Text"/>
    <w:basedOn w:val="a1"/>
    <w:rsid w:val="00E459A0"/>
    <w:pPr>
      <w:numPr>
        <w:ilvl w:val="2"/>
        <w:numId w:val="1"/>
      </w:numPr>
      <w:spacing w:line="360" w:lineRule="auto"/>
      <w:jc w:val="both"/>
    </w:pPr>
    <w:rPr>
      <w:sz w:val="28"/>
      <w:szCs w:val="28"/>
    </w:rPr>
  </w:style>
  <w:style w:type="paragraph" w:styleId="aa">
    <w:name w:val="List"/>
    <w:basedOn w:val="a"/>
    <w:rPr>
      <w:rFonts w:cs="Lucida Sans"/>
    </w:rPr>
  </w:style>
  <w:style w:type="paragraph" w:styleId="ab">
    <w:name w:val="caption"/>
    <w:basedOn w:val="a1"/>
    <w:qFormat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1"/>
    <w:qFormat/>
    <w:pPr>
      <w:suppressLineNumbers/>
    </w:pPr>
    <w:rPr>
      <w:rFonts w:cs="Lucida Sans"/>
    </w:rPr>
  </w:style>
  <w:style w:type="paragraph" w:customStyle="1" w:styleId="ad">
    <w:name w:val="Колонтитул"/>
    <w:basedOn w:val="a1"/>
    <w:qFormat/>
  </w:style>
  <w:style w:type="paragraph" w:styleId="ae">
    <w:name w:val="header"/>
    <w:basedOn w:val="a1"/>
    <w:rsid w:val="00CB235F"/>
    <w:pPr>
      <w:tabs>
        <w:tab w:val="center" w:pos="4677"/>
        <w:tab w:val="right" w:pos="9355"/>
      </w:tabs>
    </w:pPr>
  </w:style>
  <w:style w:type="paragraph" w:styleId="a7">
    <w:name w:val="footer"/>
    <w:basedOn w:val="a1"/>
    <w:link w:val="a6"/>
    <w:rsid w:val="00CB235F"/>
    <w:pPr>
      <w:tabs>
        <w:tab w:val="center" w:pos="4677"/>
        <w:tab w:val="right" w:pos="9355"/>
      </w:tabs>
    </w:pPr>
  </w:style>
  <w:style w:type="paragraph" w:styleId="a0">
    <w:name w:val="Body Text Indent"/>
    <w:basedOn w:val="a1"/>
    <w:rsid w:val="00E459A0"/>
    <w:pPr>
      <w:numPr>
        <w:ilvl w:val="3"/>
        <w:numId w:val="1"/>
      </w:numPr>
      <w:spacing w:line="360" w:lineRule="auto"/>
      <w:jc w:val="both"/>
    </w:pPr>
    <w:rPr>
      <w:sz w:val="28"/>
      <w:szCs w:val="28"/>
    </w:rPr>
  </w:style>
  <w:style w:type="paragraph" w:styleId="3">
    <w:name w:val="Body Text 3"/>
    <w:basedOn w:val="a1"/>
    <w:qFormat/>
    <w:pPr>
      <w:spacing w:line="360" w:lineRule="auto"/>
      <w:jc w:val="both"/>
    </w:pPr>
    <w:rPr>
      <w:sz w:val="28"/>
      <w:szCs w:val="28"/>
    </w:rPr>
  </w:style>
  <w:style w:type="paragraph" w:customStyle="1" w:styleId="af">
    <w:name w:val="Чертежный"/>
    <w:qFormat/>
    <w:rsid w:val="00E459A0"/>
    <w:pPr>
      <w:jc w:val="both"/>
    </w:pPr>
    <w:rPr>
      <w:lang w:val="uk-UA"/>
    </w:rPr>
  </w:style>
  <w:style w:type="paragraph" w:customStyle="1" w:styleId="xl24">
    <w:name w:val="xl24"/>
    <w:basedOn w:val="a1"/>
    <w:qFormat/>
    <w:rsid w:val="00E459A0"/>
    <w:pPr>
      <w:pBdr>
        <w:right w:val="single" w:sz="4" w:space="0" w:color="000000"/>
      </w:pBdr>
      <w:spacing w:before="100" w:after="100"/>
    </w:pPr>
    <w:rPr>
      <w:rFonts w:ascii="Arial" w:hAnsi="Arial" w:cs="Arial"/>
    </w:rPr>
  </w:style>
  <w:style w:type="paragraph" w:styleId="af0">
    <w:name w:val="Balloon Text"/>
    <w:basedOn w:val="a1"/>
    <w:qFormat/>
    <w:rPr>
      <w:rFonts w:ascii="Tahoma" w:hAnsi="Tahoma" w:cs="Tahoma"/>
      <w:sz w:val="16"/>
      <w:szCs w:val="16"/>
    </w:rPr>
  </w:style>
  <w:style w:type="table" w:styleId="af1">
    <w:name w:val="Table Grid"/>
    <w:basedOn w:val="a3"/>
    <w:rsid w:val="00923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tran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1B41A-EC11-4CA4-BCD9-76B097FA5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2024-12-11T11:20:00Z</dcterms:created>
  <dcterms:modified xsi:type="dcterms:W3CDTF">2024-12-11T11:20:00Z</dcterms:modified>
  <dc:language/>
</cp:coreProperties>
</file>